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3E" w:rsidRDefault="00BC65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653E" w:rsidRDefault="00BC653E">
      <w:pPr>
        <w:pStyle w:val="ConsPlusNormal"/>
        <w:jc w:val="both"/>
        <w:outlineLvl w:val="0"/>
      </w:pPr>
    </w:p>
    <w:p w:rsidR="00BC653E" w:rsidRDefault="00BC653E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BC653E" w:rsidRDefault="00BC653E">
      <w:pPr>
        <w:pStyle w:val="ConsPlusTitle"/>
        <w:jc w:val="center"/>
      </w:pPr>
      <w:r>
        <w:t>САМАРСКОЙ ОБЛАСТИ</w:t>
      </w:r>
    </w:p>
    <w:p w:rsidR="00BC653E" w:rsidRDefault="00BC653E">
      <w:pPr>
        <w:pStyle w:val="ConsPlusTitle"/>
        <w:jc w:val="center"/>
      </w:pPr>
    </w:p>
    <w:p w:rsidR="00BC653E" w:rsidRDefault="00BC653E">
      <w:pPr>
        <w:pStyle w:val="ConsPlusTitle"/>
        <w:jc w:val="center"/>
      </w:pPr>
      <w:r>
        <w:t>ПРИКАЗ</w:t>
      </w:r>
    </w:p>
    <w:p w:rsidR="00BC653E" w:rsidRDefault="00BC653E">
      <w:pPr>
        <w:pStyle w:val="ConsPlusTitle"/>
        <w:jc w:val="center"/>
      </w:pPr>
      <w:r>
        <w:t>от 26 мая 2016 г. N 109</w:t>
      </w:r>
    </w:p>
    <w:p w:rsidR="00BC653E" w:rsidRDefault="00BC653E">
      <w:pPr>
        <w:pStyle w:val="ConsPlusTitle"/>
        <w:jc w:val="center"/>
      </w:pPr>
    </w:p>
    <w:p w:rsidR="00BC653E" w:rsidRDefault="00BC653E">
      <w:pPr>
        <w:pStyle w:val="ConsPlusTitle"/>
        <w:jc w:val="center"/>
      </w:pPr>
      <w:r>
        <w:t>ОБ УСТАНОВЛЕНИИ ТАРИФОВ В СФЕРЕ ВОДООТВЕДЕНИЯ ООО</w:t>
      </w:r>
    </w:p>
    <w:p w:rsidR="00BC653E" w:rsidRDefault="00BC653E">
      <w:pPr>
        <w:pStyle w:val="ConsPlusTitle"/>
        <w:jc w:val="center"/>
      </w:pPr>
      <w:r>
        <w:t>"ПРОИЗВОДСТВЕННОЕ ОБЪЕДИНЕНИЕ КОММУНАЛЬНОГО ХОЗЯЙСТВА</w:t>
      </w:r>
    </w:p>
    <w:p w:rsidR="00BC653E" w:rsidRDefault="00BC653E">
      <w:pPr>
        <w:pStyle w:val="ConsPlusTitle"/>
        <w:jc w:val="center"/>
      </w:pPr>
      <w:r>
        <w:t>ГОРОДСКОГО ОКРУГА ТОЛЬЯТТИ"</w:t>
      </w:r>
    </w:p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области", руководствуясь протоколом заседания коллегии министерства энергетики и жилищно-коммунального хозяйства Самарской области от 26.05.2016 N 15-к</w:t>
      </w:r>
      <w:proofErr w:type="gramEnd"/>
      <w:r>
        <w:t>, приказываю:</w:t>
      </w:r>
    </w:p>
    <w:p w:rsidR="00BC653E" w:rsidRDefault="00BC653E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3" w:history="1">
        <w:r>
          <w:rPr>
            <w:color w:val="0000FF"/>
          </w:rPr>
          <w:t>тарифы</w:t>
        </w:r>
      </w:hyperlink>
      <w:r>
        <w:t xml:space="preserve"> в сфере водоотведения ООО "Производственное объединение коммунального хозяйства городского округа Тольятти" согласно приложению 1.</w:t>
      </w:r>
    </w:p>
    <w:p w:rsidR="00BC653E" w:rsidRDefault="00BC653E">
      <w:pPr>
        <w:pStyle w:val="ConsPlusNormal"/>
        <w:spacing w:before="220"/>
        <w:ind w:firstLine="540"/>
        <w:jc w:val="both"/>
      </w:pPr>
      <w:r>
        <w:t xml:space="preserve">2. Утвердить производственную </w:t>
      </w:r>
      <w:hyperlink w:anchor="P70" w:history="1">
        <w:r>
          <w:rPr>
            <w:color w:val="0000FF"/>
          </w:rPr>
          <w:t>программ</w:t>
        </w:r>
        <w:proofErr w:type="gramStart"/>
        <w:r>
          <w:rPr>
            <w:color w:val="0000FF"/>
          </w:rPr>
          <w:t>у</w:t>
        </w:r>
      </w:hyperlink>
      <w:r>
        <w:t xml:space="preserve"> ООО</w:t>
      </w:r>
      <w:proofErr w:type="gramEnd"/>
      <w:r>
        <w:t xml:space="preserve"> "Производственное объединение коммунального хозяйства городского округа Тольятти" согласно приложению 2.</w:t>
      </w:r>
    </w:p>
    <w:p w:rsidR="00BC653E" w:rsidRDefault="00BC653E">
      <w:pPr>
        <w:pStyle w:val="ConsPlusNormal"/>
        <w:spacing w:before="220"/>
        <w:ind w:firstLine="540"/>
        <w:jc w:val="both"/>
      </w:pPr>
      <w:r>
        <w:t>3. Признать доступность приобретения и оплаты потребителями услуг водоотведения, оказываемых ООО "Производственное объединение коммунального хозяйства городского округа Тольятти".</w:t>
      </w:r>
    </w:p>
    <w:p w:rsidR="00BC653E" w:rsidRDefault="00BC653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руководителя департамента регулирования тарифов министерства энергетики и жилищно-коммунального хозяйства Самарской области (Гаршину).</w:t>
      </w:r>
    </w:p>
    <w:p w:rsidR="00BC653E" w:rsidRDefault="00BC653E">
      <w:pPr>
        <w:pStyle w:val="ConsPlusNormal"/>
        <w:spacing w:before="220"/>
        <w:ind w:firstLine="540"/>
        <w:jc w:val="both"/>
      </w:pPr>
      <w:r>
        <w:t>5. Опубликовать настоящий Приказ в средствах массовой информации.</w:t>
      </w:r>
    </w:p>
    <w:p w:rsidR="00BC653E" w:rsidRDefault="00BC653E">
      <w:pPr>
        <w:pStyle w:val="ConsPlusNormal"/>
        <w:spacing w:before="220"/>
        <w:ind w:firstLine="540"/>
        <w:jc w:val="both"/>
      </w:pPr>
      <w:r>
        <w:t>6. Настоящий Приказ вступает в силу по истечении десяти дней со дня его официального опубликования.</w:t>
      </w:r>
    </w:p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right"/>
      </w:pPr>
      <w:r>
        <w:t>И.о. министра</w:t>
      </w:r>
    </w:p>
    <w:p w:rsidR="00BC653E" w:rsidRDefault="00BC653E">
      <w:pPr>
        <w:pStyle w:val="ConsPlusNormal"/>
        <w:jc w:val="right"/>
      </w:pPr>
      <w:r>
        <w:t>С.А.УЛЬЯНКИН</w:t>
      </w:r>
    </w:p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right"/>
        <w:outlineLvl w:val="0"/>
      </w:pPr>
      <w:r>
        <w:t>Приложение 1</w:t>
      </w:r>
    </w:p>
    <w:p w:rsidR="00BC653E" w:rsidRDefault="00BC653E">
      <w:pPr>
        <w:pStyle w:val="ConsPlusNormal"/>
        <w:jc w:val="right"/>
      </w:pPr>
      <w:r>
        <w:t>к Приказу</w:t>
      </w:r>
    </w:p>
    <w:p w:rsidR="00BC653E" w:rsidRDefault="00BC653E">
      <w:pPr>
        <w:pStyle w:val="ConsPlusNormal"/>
        <w:jc w:val="right"/>
      </w:pPr>
      <w:r>
        <w:t>министерства энергетики</w:t>
      </w:r>
    </w:p>
    <w:p w:rsidR="00BC653E" w:rsidRDefault="00BC653E">
      <w:pPr>
        <w:pStyle w:val="ConsPlusNormal"/>
        <w:jc w:val="right"/>
      </w:pPr>
      <w:r>
        <w:t>и жилищно-коммунального хозяйства</w:t>
      </w:r>
    </w:p>
    <w:p w:rsidR="00BC653E" w:rsidRDefault="00BC653E">
      <w:pPr>
        <w:pStyle w:val="ConsPlusNormal"/>
        <w:jc w:val="right"/>
      </w:pPr>
      <w:r>
        <w:t>Самарской области</w:t>
      </w:r>
    </w:p>
    <w:p w:rsidR="00BC653E" w:rsidRDefault="00BC653E">
      <w:pPr>
        <w:pStyle w:val="ConsPlusNormal"/>
        <w:jc w:val="right"/>
      </w:pPr>
      <w:r>
        <w:t>от 26 мая 2016 г. N 109</w:t>
      </w:r>
    </w:p>
    <w:p w:rsidR="00BC653E" w:rsidRDefault="00BC653E">
      <w:pPr>
        <w:pStyle w:val="ConsPlusNormal"/>
        <w:jc w:val="both"/>
      </w:pPr>
    </w:p>
    <w:p w:rsidR="00BC653E" w:rsidRDefault="00BC653E">
      <w:pPr>
        <w:pStyle w:val="ConsPlusTitle"/>
        <w:jc w:val="center"/>
      </w:pPr>
      <w:bookmarkStart w:id="0" w:name="P33"/>
      <w:bookmarkEnd w:id="0"/>
      <w:r>
        <w:t>ТАРИФЫ</w:t>
      </w:r>
    </w:p>
    <w:p w:rsidR="00BC653E" w:rsidRDefault="00BC653E">
      <w:pPr>
        <w:pStyle w:val="ConsPlusTitle"/>
        <w:jc w:val="center"/>
      </w:pPr>
      <w:r>
        <w:lastRenderedPageBreak/>
        <w:t>В СФЕРЕ ВОДООТВЕДЕНИЯ ООО "ПРОИЗВОДСТВЕННОЕ</w:t>
      </w:r>
    </w:p>
    <w:p w:rsidR="00BC653E" w:rsidRDefault="00BC653E">
      <w:pPr>
        <w:pStyle w:val="ConsPlusTitle"/>
        <w:jc w:val="center"/>
      </w:pPr>
      <w:r>
        <w:t>ОБЪЕДИНЕНИЕ КОММУНАЛЬНОГО ХОЗЯЙСТВА</w:t>
      </w:r>
    </w:p>
    <w:p w:rsidR="00BC653E" w:rsidRDefault="00BC653E">
      <w:pPr>
        <w:pStyle w:val="ConsPlusTitle"/>
        <w:jc w:val="center"/>
      </w:pPr>
      <w:r>
        <w:t>ГОРОДСКОГО ОКРУГА ТОЛЬЯТТИ"</w:t>
      </w:r>
    </w:p>
    <w:p w:rsidR="00BC653E" w:rsidRDefault="00BC653E">
      <w:pPr>
        <w:pStyle w:val="ConsPlusNormal"/>
        <w:jc w:val="both"/>
      </w:pPr>
    </w:p>
    <w:p w:rsidR="00BC653E" w:rsidRDefault="00BC653E">
      <w:pPr>
        <w:sectPr w:rsidR="00BC653E" w:rsidSect="00611E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"/>
        <w:gridCol w:w="2608"/>
        <w:gridCol w:w="2573"/>
        <w:gridCol w:w="1704"/>
        <w:gridCol w:w="2154"/>
      </w:tblGrid>
      <w:tr w:rsidR="00BC653E">
        <w:tc>
          <w:tcPr>
            <w:tcW w:w="518" w:type="dxa"/>
          </w:tcPr>
          <w:p w:rsidR="00BC653E" w:rsidRDefault="00BC653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BC653E" w:rsidRDefault="00BC653E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573" w:type="dxa"/>
          </w:tcPr>
          <w:p w:rsidR="00BC653E" w:rsidRDefault="00BC653E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  <w:tc>
          <w:tcPr>
            <w:tcW w:w="1704" w:type="dxa"/>
          </w:tcPr>
          <w:p w:rsidR="00BC653E" w:rsidRDefault="00BC653E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54" w:type="dxa"/>
          </w:tcPr>
          <w:p w:rsidR="00BC653E" w:rsidRDefault="00BC653E">
            <w:pPr>
              <w:pStyle w:val="ConsPlusNormal"/>
              <w:jc w:val="center"/>
            </w:pPr>
            <w:r>
              <w:t>Население, руб./м</w:t>
            </w:r>
            <w:r>
              <w:rPr>
                <w:vertAlign w:val="superscript"/>
              </w:rPr>
              <w:t>3</w:t>
            </w:r>
          </w:p>
        </w:tc>
      </w:tr>
      <w:tr w:rsidR="00BC653E">
        <w:tc>
          <w:tcPr>
            <w:tcW w:w="518" w:type="dxa"/>
            <w:vMerge w:val="restart"/>
          </w:tcPr>
          <w:p w:rsidR="00BC653E" w:rsidRDefault="00BC65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</w:tcPr>
          <w:p w:rsidR="00BC653E" w:rsidRDefault="00BC653E">
            <w:pPr>
              <w:pStyle w:val="ConsPlusNormal"/>
              <w:jc w:val="center"/>
            </w:pPr>
            <w:r>
              <w:t>ООО "Производственное объединение коммунального хозяйства городского округа Тольятти"</w:t>
            </w:r>
          </w:p>
        </w:tc>
        <w:tc>
          <w:tcPr>
            <w:tcW w:w="6431" w:type="dxa"/>
            <w:gridSpan w:val="3"/>
          </w:tcPr>
          <w:p w:rsidR="00BC653E" w:rsidRDefault="00BC653E">
            <w:pPr>
              <w:pStyle w:val="ConsPlusNormal"/>
              <w:jc w:val="center"/>
            </w:pPr>
            <w:r>
              <w:t>Со дня вступления в силу настоящего Приказа по 30.06.2016</w:t>
            </w:r>
          </w:p>
        </w:tc>
      </w:tr>
      <w:tr w:rsidR="00BC653E">
        <w:tc>
          <w:tcPr>
            <w:tcW w:w="518" w:type="dxa"/>
            <w:vMerge/>
          </w:tcPr>
          <w:p w:rsidR="00BC653E" w:rsidRDefault="00BC653E"/>
        </w:tc>
        <w:tc>
          <w:tcPr>
            <w:tcW w:w="2608" w:type="dxa"/>
            <w:vMerge/>
          </w:tcPr>
          <w:p w:rsidR="00BC653E" w:rsidRDefault="00BC653E"/>
        </w:tc>
        <w:tc>
          <w:tcPr>
            <w:tcW w:w="2573" w:type="dxa"/>
          </w:tcPr>
          <w:p w:rsidR="00BC653E" w:rsidRDefault="00BC653E">
            <w:pPr>
              <w:pStyle w:val="ConsPlusNormal"/>
            </w:pPr>
            <w:r>
              <w:t xml:space="preserve">Водоотведение (система дождевой канализации) </w:t>
            </w:r>
            <w:hyperlink w:anchor="P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4" w:type="dxa"/>
          </w:tcPr>
          <w:p w:rsidR="00BC653E" w:rsidRDefault="00BC653E">
            <w:pPr>
              <w:pStyle w:val="ConsPlusNormal"/>
              <w:jc w:val="center"/>
            </w:pPr>
            <w:r>
              <w:t>2,85</w:t>
            </w:r>
          </w:p>
          <w:p w:rsidR="00BC653E" w:rsidRDefault="00BC653E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2154" w:type="dxa"/>
          </w:tcPr>
          <w:p w:rsidR="00BC653E" w:rsidRDefault="00BC653E">
            <w:pPr>
              <w:pStyle w:val="ConsPlusNormal"/>
              <w:jc w:val="center"/>
            </w:pPr>
            <w:r>
              <w:t>-</w:t>
            </w:r>
          </w:p>
        </w:tc>
      </w:tr>
      <w:tr w:rsidR="00BC653E">
        <w:tc>
          <w:tcPr>
            <w:tcW w:w="518" w:type="dxa"/>
            <w:vMerge/>
          </w:tcPr>
          <w:p w:rsidR="00BC653E" w:rsidRDefault="00BC653E"/>
        </w:tc>
        <w:tc>
          <w:tcPr>
            <w:tcW w:w="2608" w:type="dxa"/>
            <w:vMerge/>
          </w:tcPr>
          <w:p w:rsidR="00BC653E" w:rsidRDefault="00BC653E"/>
        </w:tc>
        <w:tc>
          <w:tcPr>
            <w:tcW w:w="6431" w:type="dxa"/>
            <w:gridSpan w:val="3"/>
          </w:tcPr>
          <w:p w:rsidR="00BC653E" w:rsidRDefault="00BC653E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BC653E">
        <w:tc>
          <w:tcPr>
            <w:tcW w:w="518" w:type="dxa"/>
            <w:vMerge/>
          </w:tcPr>
          <w:p w:rsidR="00BC653E" w:rsidRDefault="00BC653E"/>
        </w:tc>
        <w:tc>
          <w:tcPr>
            <w:tcW w:w="2608" w:type="dxa"/>
            <w:vMerge/>
          </w:tcPr>
          <w:p w:rsidR="00BC653E" w:rsidRDefault="00BC653E"/>
        </w:tc>
        <w:tc>
          <w:tcPr>
            <w:tcW w:w="2573" w:type="dxa"/>
          </w:tcPr>
          <w:p w:rsidR="00BC653E" w:rsidRDefault="00BC653E">
            <w:pPr>
              <w:pStyle w:val="ConsPlusNormal"/>
            </w:pPr>
            <w:r>
              <w:t xml:space="preserve">Водоотведение (система дождевой канализации) </w:t>
            </w:r>
            <w:hyperlink w:anchor="P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4" w:type="dxa"/>
          </w:tcPr>
          <w:p w:rsidR="00BC653E" w:rsidRDefault="00BC653E">
            <w:pPr>
              <w:pStyle w:val="ConsPlusNormal"/>
              <w:jc w:val="center"/>
            </w:pPr>
            <w:r>
              <w:t>2,91</w:t>
            </w:r>
          </w:p>
          <w:p w:rsidR="00BC653E" w:rsidRDefault="00BC653E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2154" w:type="dxa"/>
          </w:tcPr>
          <w:p w:rsidR="00BC653E" w:rsidRDefault="00BC653E">
            <w:pPr>
              <w:pStyle w:val="ConsPlusNormal"/>
              <w:jc w:val="center"/>
            </w:pPr>
            <w:r>
              <w:t>-</w:t>
            </w:r>
          </w:p>
        </w:tc>
      </w:tr>
    </w:tbl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ind w:firstLine="540"/>
        <w:jc w:val="both"/>
      </w:pPr>
      <w:r>
        <w:t>--------------------------------</w:t>
      </w:r>
    </w:p>
    <w:p w:rsidR="00BC653E" w:rsidRDefault="00BC653E">
      <w:pPr>
        <w:pStyle w:val="ConsPlusNormal"/>
        <w:spacing w:before="220"/>
        <w:ind w:firstLine="540"/>
        <w:jc w:val="both"/>
      </w:pPr>
      <w:bookmarkStart w:id="1" w:name="P57"/>
      <w:bookmarkEnd w:id="1"/>
      <w:proofErr w:type="gramStart"/>
      <w:r>
        <w:t>&lt;*&gt; Тарифы на водоотведение (система дождевой канализации) применяются в части приема и транспортировки сточных вод к объемам всех категорий абонентов, кроме объемов, закупаемых исполнителями коммунальных услуг (управляющими организациями, ТСЖ, ЖСК и др.), поставляющими услуги водоотведения населению для коммунальных нужд, а также кроме объемов для собственных нужд исполнителей коммунальных услуг и для арендаторов нежилых помещений в жилых домах.</w:t>
      </w:r>
      <w:proofErr w:type="gramEnd"/>
    </w:p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right"/>
        <w:outlineLvl w:val="0"/>
      </w:pPr>
      <w:r>
        <w:t>Приложение 2</w:t>
      </w:r>
    </w:p>
    <w:p w:rsidR="00BC653E" w:rsidRDefault="00BC653E">
      <w:pPr>
        <w:pStyle w:val="ConsPlusNormal"/>
        <w:jc w:val="right"/>
      </w:pPr>
      <w:r>
        <w:t>к Приказу</w:t>
      </w:r>
    </w:p>
    <w:p w:rsidR="00BC653E" w:rsidRDefault="00BC653E">
      <w:pPr>
        <w:pStyle w:val="ConsPlusNormal"/>
        <w:jc w:val="right"/>
      </w:pPr>
      <w:r>
        <w:t>министерства энергетики</w:t>
      </w:r>
    </w:p>
    <w:p w:rsidR="00BC653E" w:rsidRDefault="00BC653E">
      <w:pPr>
        <w:pStyle w:val="ConsPlusNormal"/>
        <w:jc w:val="right"/>
      </w:pPr>
      <w:r>
        <w:t>и жилищно-коммунального хозяйства</w:t>
      </w:r>
    </w:p>
    <w:p w:rsidR="00BC653E" w:rsidRDefault="00BC653E">
      <w:pPr>
        <w:pStyle w:val="ConsPlusNormal"/>
        <w:jc w:val="right"/>
      </w:pPr>
      <w:r>
        <w:t>Самарской области</w:t>
      </w:r>
    </w:p>
    <w:p w:rsidR="00BC653E" w:rsidRDefault="00BC653E">
      <w:pPr>
        <w:pStyle w:val="ConsPlusNormal"/>
        <w:jc w:val="right"/>
      </w:pPr>
      <w:r>
        <w:t>от 26 мая 2016 г. N 109</w:t>
      </w:r>
    </w:p>
    <w:p w:rsidR="00BC653E" w:rsidRDefault="00BC653E">
      <w:pPr>
        <w:pStyle w:val="ConsPlusNormal"/>
        <w:jc w:val="both"/>
      </w:pPr>
    </w:p>
    <w:p w:rsidR="00BC653E" w:rsidRDefault="00BC653E">
      <w:pPr>
        <w:pStyle w:val="ConsPlusTitle"/>
        <w:jc w:val="center"/>
      </w:pPr>
      <w:bookmarkStart w:id="2" w:name="P70"/>
      <w:bookmarkEnd w:id="2"/>
      <w:r>
        <w:t>ПРОИЗВОДСТВЕННАЯ ПРОГРАММА В СФЕРЕ ВОДООТВЕДЕНИЯ</w:t>
      </w:r>
    </w:p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center"/>
        <w:outlineLvl w:val="1"/>
      </w:pPr>
      <w:r>
        <w:t>Раздел 1. ПАСПОРТ ПРОИЗВОДСТВЕННОЙ ПРОГРАММЫ</w:t>
      </w:r>
    </w:p>
    <w:p w:rsidR="00BC653E" w:rsidRDefault="00BC6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44"/>
        <w:gridCol w:w="6350"/>
      </w:tblGrid>
      <w:tr w:rsidR="00BC653E">
        <w:tc>
          <w:tcPr>
            <w:tcW w:w="3244" w:type="dxa"/>
          </w:tcPr>
          <w:p w:rsidR="00BC653E" w:rsidRDefault="00BC653E">
            <w:pPr>
              <w:pStyle w:val="ConsPlusNormal"/>
            </w:pPr>
            <w:r>
              <w:t>Регулируемая организация</w:t>
            </w:r>
          </w:p>
        </w:tc>
        <w:tc>
          <w:tcPr>
            <w:tcW w:w="6350" w:type="dxa"/>
          </w:tcPr>
          <w:p w:rsidR="00BC653E" w:rsidRDefault="00BC653E">
            <w:pPr>
              <w:pStyle w:val="ConsPlusNormal"/>
            </w:pPr>
            <w:r>
              <w:t>ООО "Производственное объединение коммунального хозяйства городского округа Тольятти"</w:t>
            </w:r>
          </w:p>
        </w:tc>
      </w:tr>
      <w:tr w:rsidR="00BC653E">
        <w:tc>
          <w:tcPr>
            <w:tcW w:w="3244" w:type="dxa"/>
          </w:tcPr>
          <w:p w:rsidR="00BC653E" w:rsidRDefault="00BC653E">
            <w:pPr>
              <w:pStyle w:val="ConsPlusNormal"/>
            </w:pPr>
            <w:r>
              <w:t>Адрес регулируемой организации</w:t>
            </w:r>
          </w:p>
        </w:tc>
        <w:tc>
          <w:tcPr>
            <w:tcW w:w="6350" w:type="dxa"/>
          </w:tcPr>
          <w:p w:rsidR="00BC653E" w:rsidRDefault="00BC653E">
            <w:pPr>
              <w:pStyle w:val="ConsPlusNormal"/>
            </w:pPr>
            <w:r>
              <w:t>445007, Самарская область, городской округ Тольятти, бульвар 50 лет Октября, д. 50</w:t>
            </w:r>
          </w:p>
        </w:tc>
      </w:tr>
      <w:tr w:rsidR="00BC653E">
        <w:tc>
          <w:tcPr>
            <w:tcW w:w="3244" w:type="dxa"/>
          </w:tcPr>
          <w:p w:rsidR="00BC653E" w:rsidRDefault="00BC653E">
            <w:pPr>
              <w:pStyle w:val="ConsPlusNormal"/>
            </w:pPr>
            <w:r>
              <w:t>Уполномоченный орган регулирования</w:t>
            </w:r>
          </w:p>
        </w:tc>
        <w:tc>
          <w:tcPr>
            <w:tcW w:w="6350" w:type="dxa"/>
          </w:tcPr>
          <w:p w:rsidR="00BC653E" w:rsidRDefault="00BC653E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</w:tr>
      <w:tr w:rsidR="00BC653E">
        <w:tc>
          <w:tcPr>
            <w:tcW w:w="3244" w:type="dxa"/>
          </w:tcPr>
          <w:p w:rsidR="00BC653E" w:rsidRDefault="00BC653E">
            <w:pPr>
              <w:pStyle w:val="ConsPlusNormal"/>
            </w:pPr>
            <w:r>
              <w:t>Адрес уполномоченного органа</w:t>
            </w:r>
          </w:p>
        </w:tc>
        <w:tc>
          <w:tcPr>
            <w:tcW w:w="6350" w:type="dxa"/>
          </w:tcPr>
          <w:p w:rsidR="00BC653E" w:rsidRDefault="00BC653E">
            <w:pPr>
              <w:pStyle w:val="ConsPlusNormal"/>
            </w:pPr>
            <w:r>
              <w:t>443010, г. Самара, ул. Самарская, д. 146А</w:t>
            </w:r>
          </w:p>
        </w:tc>
      </w:tr>
    </w:tbl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center"/>
        <w:outlineLvl w:val="1"/>
      </w:pPr>
      <w:r>
        <w:t>Раздел 2. ПЕРЕЧЕНЬ ПЛАНОВЫХ МЕРОПРИЯТИЙ ПО РЕМОНТУ ОБЪЕКТОВ</w:t>
      </w:r>
    </w:p>
    <w:p w:rsidR="00BC653E" w:rsidRDefault="00BC653E">
      <w:pPr>
        <w:pStyle w:val="ConsPlusNormal"/>
        <w:jc w:val="center"/>
      </w:pPr>
      <w:r>
        <w:t>ЦЕНТРАЛИЗОВАННЫХ СИСТЕМ ВОДОСНАБЖЕНИЯ И ВОДООТВЕДЕНИЯ,</w:t>
      </w:r>
    </w:p>
    <w:p w:rsidR="00BC653E" w:rsidRDefault="00BC653E">
      <w:pPr>
        <w:pStyle w:val="ConsPlusNormal"/>
        <w:jc w:val="center"/>
      </w:pPr>
      <w:r>
        <w:t xml:space="preserve">МЕРОПРИЯТИЙ, НАПРАВЛЕННЫХ НА УЛУЧШЕНИЕ КАЧЕСТВА </w:t>
      </w:r>
      <w:proofErr w:type="gramStart"/>
      <w:r>
        <w:t>ПИТЬЕВОЙ</w:t>
      </w:r>
      <w:proofErr w:type="gramEnd"/>
    </w:p>
    <w:p w:rsidR="00BC653E" w:rsidRDefault="00BC653E">
      <w:pPr>
        <w:pStyle w:val="ConsPlusNormal"/>
        <w:jc w:val="center"/>
      </w:pPr>
      <w:r>
        <w:t>ВОДЫ И КАЧЕСТВА ОЧИСТКИ СТОЧНЫХ ВОД, МЕРОПРИЯТИЙ</w:t>
      </w:r>
    </w:p>
    <w:p w:rsidR="00BC653E" w:rsidRDefault="00BC653E">
      <w:pPr>
        <w:pStyle w:val="ConsPlusNormal"/>
        <w:jc w:val="center"/>
      </w:pPr>
      <w:r>
        <w:t xml:space="preserve">ПО ЭНЕРГОСБЕРЕЖЕНИЮ И ПОВЫШЕНИЮ </w:t>
      </w:r>
      <w:proofErr w:type="gramStart"/>
      <w:r>
        <w:t>ЭНЕРГЕТИЧЕСКОЙ</w:t>
      </w:r>
      <w:proofErr w:type="gramEnd"/>
    </w:p>
    <w:p w:rsidR="00BC653E" w:rsidRDefault="00BC653E">
      <w:pPr>
        <w:pStyle w:val="ConsPlusNormal"/>
        <w:jc w:val="center"/>
      </w:pPr>
      <w:r>
        <w:t>ЭФФЕКТИВНОСТИ, В ТОМ ЧИСЛЕ ПО СНИЖЕНИЮ ПОТЕРЬ ВОДЫ</w:t>
      </w:r>
    </w:p>
    <w:p w:rsidR="00BC653E" w:rsidRDefault="00BC653E">
      <w:pPr>
        <w:pStyle w:val="ConsPlusNormal"/>
        <w:jc w:val="center"/>
      </w:pPr>
      <w:r>
        <w:t>ПРИ ТРАНСПОРТИРОВКЕ</w:t>
      </w:r>
    </w:p>
    <w:p w:rsidR="00BC653E" w:rsidRDefault="00BC6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685"/>
        <w:gridCol w:w="2989"/>
        <w:gridCol w:w="2268"/>
      </w:tblGrid>
      <w:tr w:rsidR="00BC653E">
        <w:tc>
          <w:tcPr>
            <w:tcW w:w="660" w:type="dxa"/>
          </w:tcPr>
          <w:p w:rsidR="00BC653E" w:rsidRDefault="00BC65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BC653E" w:rsidRDefault="00BC653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89" w:type="dxa"/>
          </w:tcPr>
          <w:p w:rsidR="00BC653E" w:rsidRDefault="00BC653E">
            <w:pPr>
              <w:pStyle w:val="ConsPlusNormal"/>
              <w:jc w:val="center"/>
            </w:pPr>
            <w:r>
              <w:t>Финансовые потребности на реализацию, тыс. руб.</w:t>
            </w:r>
          </w:p>
        </w:tc>
        <w:tc>
          <w:tcPr>
            <w:tcW w:w="2268" w:type="dxa"/>
          </w:tcPr>
          <w:p w:rsidR="00BC653E" w:rsidRDefault="00BC653E">
            <w:pPr>
              <w:pStyle w:val="ConsPlusNormal"/>
              <w:jc w:val="center"/>
            </w:pPr>
            <w:r>
              <w:t>Источник финансирования мероприятия</w:t>
            </w:r>
          </w:p>
        </w:tc>
      </w:tr>
      <w:tr w:rsidR="00BC653E">
        <w:tc>
          <w:tcPr>
            <w:tcW w:w="9602" w:type="dxa"/>
            <w:gridSpan w:val="4"/>
          </w:tcPr>
          <w:p w:rsidR="00BC653E" w:rsidRDefault="00BC653E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BC653E">
        <w:tc>
          <w:tcPr>
            <w:tcW w:w="660" w:type="dxa"/>
          </w:tcPr>
          <w:p w:rsidR="00BC653E" w:rsidRDefault="00BC65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BC653E" w:rsidRDefault="00BC653E">
            <w:pPr>
              <w:pStyle w:val="ConsPlusNormal"/>
            </w:pPr>
            <w:r>
              <w:t>Текущий ремонт и техническое обслуживание</w:t>
            </w:r>
          </w:p>
        </w:tc>
        <w:tc>
          <w:tcPr>
            <w:tcW w:w="2989" w:type="dxa"/>
          </w:tcPr>
          <w:p w:rsidR="00BC653E" w:rsidRDefault="00BC653E">
            <w:pPr>
              <w:pStyle w:val="ConsPlusNormal"/>
              <w:jc w:val="center"/>
            </w:pPr>
            <w:r>
              <w:t>686,224</w:t>
            </w:r>
          </w:p>
        </w:tc>
        <w:tc>
          <w:tcPr>
            <w:tcW w:w="2268" w:type="dxa"/>
          </w:tcPr>
          <w:p w:rsidR="00BC653E" w:rsidRDefault="00BC653E">
            <w:pPr>
              <w:pStyle w:val="ConsPlusNormal"/>
              <w:jc w:val="center"/>
            </w:pPr>
            <w:r>
              <w:t>Тариф</w:t>
            </w:r>
          </w:p>
        </w:tc>
      </w:tr>
      <w:tr w:rsidR="00BC653E">
        <w:tc>
          <w:tcPr>
            <w:tcW w:w="660" w:type="dxa"/>
          </w:tcPr>
          <w:p w:rsidR="00BC653E" w:rsidRDefault="00BC65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BC653E" w:rsidRDefault="00BC653E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2989" w:type="dxa"/>
          </w:tcPr>
          <w:p w:rsidR="00BC653E" w:rsidRDefault="00BC653E">
            <w:pPr>
              <w:pStyle w:val="ConsPlusNormal"/>
              <w:jc w:val="center"/>
            </w:pPr>
            <w:r>
              <w:t>5 858,080</w:t>
            </w:r>
          </w:p>
        </w:tc>
        <w:tc>
          <w:tcPr>
            <w:tcW w:w="2268" w:type="dxa"/>
          </w:tcPr>
          <w:p w:rsidR="00BC653E" w:rsidRDefault="00BC653E">
            <w:pPr>
              <w:pStyle w:val="ConsPlusNormal"/>
              <w:jc w:val="center"/>
            </w:pPr>
            <w:r>
              <w:t>Тариф</w:t>
            </w:r>
          </w:p>
        </w:tc>
      </w:tr>
    </w:tbl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center"/>
        <w:outlineLvl w:val="1"/>
      </w:pPr>
      <w:r>
        <w:t>Раздел 3. ПЛАНИРУЕМЫЙ ОБЪЕМ ПРИНИМАЕМЫХ СТОЧНЫХ ВОД</w:t>
      </w:r>
    </w:p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ind w:firstLine="540"/>
        <w:jc w:val="both"/>
      </w:pPr>
      <w:r>
        <w:t>Муниципальное образование: городской округ Тольятти</w:t>
      </w:r>
    </w:p>
    <w:p w:rsidR="00BC653E" w:rsidRDefault="00BC6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272"/>
        <w:gridCol w:w="1682"/>
        <w:gridCol w:w="1928"/>
      </w:tblGrid>
      <w:tr w:rsidR="00BC653E">
        <w:tc>
          <w:tcPr>
            <w:tcW w:w="680" w:type="dxa"/>
            <w:vMerge w:val="restart"/>
          </w:tcPr>
          <w:p w:rsidR="00BC653E" w:rsidRDefault="00BC653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272" w:type="dxa"/>
            <w:vMerge w:val="restart"/>
          </w:tcPr>
          <w:p w:rsidR="00BC653E" w:rsidRDefault="00BC653E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682" w:type="dxa"/>
            <w:vMerge w:val="restart"/>
          </w:tcPr>
          <w:p w:rsidR="00BC653E" w:rsidRDefault="00BC65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</w:tcPr>
          <w:p w:rsidR="00BC653E" w:rsidRDefault="00BC653E">
            <w:pPr>
              <w:pStyle w:val="ConsPlusNormal"/>
              <w:jc w:val="center"/>
            </w:pPr>
            <w:r>
              <w:t>Период регулирования</w:t>
            </w:r>
          </w:p>
        </w:tc>
      </w:tr>
      <w:tr w:rsidR="00BC653E">
        <w:tc>
          <w:tcPr>
            <w:tcW w:w="680" w:type="dxa"/>
            <w:vMerge/>
          </w:tcPr>
          <w:p w:rsidR="00BC653E" w:rsidRDefault="00BC653E"/>
        </w:tc>
        <w:tc>
          <w:tcPr>
            <w:tcW w:w="5272" w:type="dxa"/>
            <w:vMerge/>
          </w:tcPr>
          <w:p w:rsidR="00BC653E" w:rsidRDefault="00BC653E"/>
        </w:tc>
        <w:tc>
          <w:tcPr>
            <w:tcW w:w="1682" w:type="dxa"/>
            <w:vMerge/>
          </w:tcPr>
          <w:p w:rsidR="00BC653E" w:rsidRDefault="00BC653E"/>
        </w:tc>
        <w:tc>
          <w:tcPr>
            <w:tcW w:w="1928" w:type="dxa"/>
          </w:tcPr>
          <w:p w:rsidR="00BC653E" w:rsidRDefault="00BC653E">
            <w:pPr>
              <w:pStyle w:val="ConsPlusNormal"/>
              <w:jc w:val="center"/>
            </w:pPr>
            <w:r>
              <w:t>2016 год</w:t>
            </w:r>
          </w:p>
        </w:tc>
      </w:tr>
      <w:tr w:rsidR="00BC653E">
        <w:tc>
          <w:tcPr>
            <w:tcW w:w="680" w:type="dxa"/>
          </w:tcPr>
          <w:p w:rsidR="00BC653E" w:rsidRDefault="00BC65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BC653E" w:rsidRDefault="00BC653E">
            <w:pPr>
              <w:pStyle w:val="ConsPlusNormal"/>
            </w:pPr>
            <w:r>
              <w:t>Пропущено сточных вод (полезный отпуск), в том числе</w:t>
            </w:r>
          </w:p>
        </w:tc>
        <w:tc>
          <w:tcPr>
            <w:tcW w:w="1682" w:type="dxa"/>
          </w:tcPr>
          <w:p w:rsidR="00BC653E" w:rsidRDefault="00BC653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C653E" w:rsidRDefault="00BC653E">
            <w:pPr>
              <w:pStyle w:val="ConsPlusNormal"/>
              <w:jc w:val="center"/>
            </w:pPr>
            <w:r>
              <w:t>5 786,345</w:t>
            </w:r>
          </w:p>
        </w:tc>
      </w:tr>
      <w:tr w:rsidR="00BC653E">
        <w:tc>
          <w:tcPr>
            <w:tcW w:w="680" w:type="dxa"/>
          </w:tcPr>
          <w:p w:rsidR="00BC653E" w:rsidRDefault="00BC653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72" w:type="dxa"/>
          </w:tcPr>
          <w:p w:rsidR="00BC653E" w:rsidRDefault="00BC653E">
            <w:pPr>
              <w:pStyle w:val="ConsPlusNormal"/>
            </w:pPr>
            <w:r>
              <w:t>от других коммуникаций</w:t>
            </w:r>
          </w:p>
        </w:tc>
        <w:tc>
          <w:tcPr>
            <w:tcW w:w="1682" w:type="dxa"/>
          </w:tcPr>
          <w:p w:rsidR="00BC653E" w:rsidRDefault="00BC653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C653E" w:rsidRDefault="00BC653E">
            <w:pPr>
              <w:pStyle w:val="ConsPlusNormal"/>
              <w:jc w:val="center"/>
            </w:pPr>
            <w:r>
              <w:t>0,000</w:t>
            </w:r>
          </w:p>
        </w:tc>
      </w:tr>
      <w:tr w:rsidR="00BC653E">
        <w:tc>
          <w:tcPr>
            <w:tcW w:w="680" w:type="dxa"/>
          </w:tcPr>
          <w:p w:rsidR="00BC653E" w:rsidRDefault="00BC653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272" w:type="dxa"/>
          </w:tcPr>
          <w:p w:rsidR="00BC653E" w:rsidRDefault="00BC653E">
            <w:pPr>
              <w:pStyle w:val="ConsPlusNormal"/>
            </w:pPr>
            <w:r>
              <w:t>хозяйственные нужды предприятия</w:t>
            </w:r>
          </w:p>
        </w:tc>
        <w:tc>
          <w:tcPr>
            <w:tcW w:w="1682" w:type="dxa"/>
          </w:tcPr>
          <w:p w:rsidR="00BC653E" w:rsidRDefault="00BC653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C653E" w:rsidRDefault="00BC653E">
            <w:pPr>
              <w:pStyle w:val="ConsPlusNormal"/>
              <w:jc w:val="center"/>
            </w:pPr>
            <w:r>
              <w:t>2 892,990</w:t>
            </w:r>
          </w:p>
        </w:tc>
      </w:tr>
      <w:tr w:rsidR="00BC653E">
        <w:tc>
          <w:tcPr>
            <w:tcW w:w="680" w:type="dxa"/>
          </w:tcPr>
          <w:p w:rsidR="00BC653E" w:rsidRDefault="00BC653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272" w:type="dxa"/>
          </w:tcPr>
          <w:p w:rsidR="00BC653E" w:rsidRDefault="00BC653E">
            <w:pPr>
              <w:pStyle w:val="ConsPlusNormal"/>
            </w:pPr>
            <w:r>
              <w:t>население</w:t>
            </w:r>
          </w:p>
        </w:tc>
        <w:tc>
          <w:tcPr>
            <w:tcW w:w="1682" w:type="dxa"/>
          </w:tcPr>
          <w:p w:rsidR="00BC653E" w:rsidRDefault="00BC653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C653E" w:rsidRDefault="00BC653E">
            <w:pPr>
              <w:pStyle w:val="ConsPlusNormal"/>
              <w:jc w:val="center"/>
            </w:pPr>
            <w:r>
              <w:t>0,000</w:t>
            </w:r>
          </w:p>
        </w:tc>
      </w:tr>
      <w:tr w:rsidR="00BC653E">
        <w:tc>
          <w:tcPr>
            <w:tcW w:w="680" w:type="dxa"/>
          </w:tcPr>
          <w:p w:rsidR="00BC653E" w:rsidRDefault="00BC653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272" w:type="dxa"/>
          </w:tcPr>
          <w:p w:rsidR="00BC653E" w:rsidRDefault="00BC653E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1682" w:type="dxa"/>
          </w:tcPr>
          <w:p w:rsidR="00BC653E" w:rsidRDefault="00BC653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C653E" w:rsidRDefault="00BC653E">
            <w:pPr>
              <w:pStyle w:val="ConsPlusNormal"/>
              <w:jc w:val="center"/>
            </w:pPr>
            <w:r>
              <w:t>2 884,960</w:t>
            </w:r>
          </w:p>
        </w:tc>
      </w:tr>
      <w:tr w:rsidR="00BC653E">
        <w:tc>
          <w:tcPr>
            <w:tcW w:w="680" w:type="dxa"/>
          </w:tcPr>
          <w:p w:rsidR="00BC653E" w:rsidRDefault="00BC653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272" w:type="dxa"/>
          </w:tcPr>
          <w:p w:rsidR="00BC653E" w:rsidRDefault="00BC653E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1682" w:type="dxa"/>
          </w:tcPr>
          <w:p w:rsidR="00BC653E" w:rsidRDefault="00BC653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C653E" w:rsidRDefault="00BC653E">
            <w:pPr>
              <w:pStyle w:val="ConsPlusNormal"/>
              <w:jc w:val="center"/>
            </w:pPr>
            <w:r>
              <w:t>8,395</w:t>
            </w:r>
          </w:p>
        </w:tc>
      </w:tr>
    </w:tbl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center"/>
        <w:outlineLvl w:val="1"/>
      </w:pPr>
      <w:r>
        <w:t>Раздел 4. ЗНАЧЕНИЯ ПОКАЗАТЕЛЕЙ НАДЕЖНОСТИ, КАЧЕСТВА,</w:t>
      </w:r>
    </w:p>
    <w:p w:rsidR="00BC653E" w:rsidRDefault="00BC653E">
      <w:pPr>
        <w:pStyle w:val="ConsPlusNormal"/>
        <w:jc w:val="center"/>
      </w:pPr>
      <w:r>
        <w:t>ЭНЕРГЕТИЧЕСКОЙ ЭФФЕКТИВНОСТИ ОБЪЕКТОВ ЦЕНТРАЛИЗОВАННЫХ</w:t>
      </w:r>
    </w:p>
    <w:p w:rsidR="00BC653E" w:rsidRDefault="00BC653E">
      <w:pPr>
        <w:pStyle w:val="ConsPlusNormal"/>
        <w:jc w:val="center"/>
      </w:pPr>
      <w:r>
        <w:t>СИСТЕМ ВОДООТВЕДЕНИЯ</w:t>
      </w:r>
    </w:p>
    <w:p w:rsidR="00BC653E" w:rsidRDefault="00BC6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6"/>
        <w:gridCol w:w="5726"/>
        <w:gridCol w:w="1630"/>
        <w:gridCol w:w="1558"/>
      </w:tblGrid>
      <w:tr w:rsidR="00BC653E">
        <w:tc>
          <w:tcPr>
            <w:tcW w:w="666" w:type="dxa"/>
          </w:tcPr>
          <w:p w:rsidR="00BC653E" w:rsidRDefault="00BC653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26" w:type="dxa"/>
          </w:tcPr>
          <w:p w:rsidR="00BC653E" w:rsidRDefault="00BC653E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630" w:type="dxa"/>
          </w:tcPr>
          <w:p w:rsidR="00BC653E" w:rsidRDefault="00BC65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58" w:type="dxa"/>
          </w:tcPr>
          <w:p w:rsidR="00BC653E" w:rsidRDefault="00BC653E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BC653E">
        <w:tc>
          <w:tcPr>
            <w:tcW w:w="666" w:type="dxa"/>
          </w:tcPr>
          <w:p w:rsidR="00BC653E" w:rsidRDefault="00BC65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</w:tcPr>
          <w:p w:rsidR="00BC653E" w:rsidRDefault="00BC653E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630" w:type="dxa"/>
          </w:tcPr>
          <w:p w:rsidR="00BC653E" w:rsidRDefault="00BC653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58" w:type="dxa"/>
          </w:tcPr>
          <w:p w:rsidR="00BC653E" w:rsidRDefault="00BC653E">
            <w:pPr>
              <w:pStyle w:val="ConsPlusNormal"/>
              <w:jc w:val="center"/>
            </w:pPr>
            <w:r>
              <w:t>-</w:t>
            </w:r>
          </w:p>
        </w:tc>
      </w:tr>
      <w:tr w:rsidR="00BC653E">
        <w:tc>
          <w:tcPr>
            <w:tcW w:w="666" w:type="dxa"/>
          </w:tcPr>
          <w:p w:rsidR="00BC653E" w:rsidRDefault="00BC65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</w:tcPr>
          <w:p w:rsidR="00BC653E" w:rsidRDefault="00BC653E">
            <w:pPr>
              <w:pStyle w:val="ConsPlusNormal"/>
            </w:pPr>
            <w:r>
              <w:t xml:space="preserve">Доля поверхностных сточных вод, не подвергающихся очистке, в общем объеме поверхностных сточных вод, </w:t>
            </w:r>
            <w:r>
              <w:lastRenderedPageBreak/>
              <w:t>принимаемых в централизованную ливневую систему водоотведения</w:t>
            </w:r>
          </w:p>
        </w:tc>
        <w:tc>
          <w:tcPr>
            <w:tcW w:w="1630" w:type="dxa"/>
          </w:tcPr>
          <w:p w:rsidR="00BC653E" w:rsidRDefault="00BC653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558" w:type="dxa"/>
          </w:tcPr>
          <w:p w:rsidR="00BC653E" w:rsidRDefault="00BC653E">
            <w:pPr>
              <w:pStyle w:val="ConsPlusNormal"/>
              <w:jc w:val="center"/>
            </w:pPr>
            <w:r>
              <w:t>-</w:t>
            </w:r>
          </w:p>
        </w:tc>
      </w:tr>
      <w:tr w:rsidR="00BC653E">
        <w:tc>
          <w:tcPr>
            <w:tcW w:w="666" w:type="dxa"/>
          </w:tcPr>
          <w:p w:rsidR="00BC653E" w:rsidRDefault="00BC653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726" w:type="dxa"/>
          </w:tcPr>
          <w:p w:rsidR="00BC653E" w:rsidRDefault="00BC653E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630" w:type="dxa"/>
          </w:tcPr>
          <w:p w:rsidR="00BC653E" w:rsidRDefault="00BC653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58" w:type="dxa"/>
          </w:tcPr>
          <w:p w:rsidR="00BC653E" w:rsidRDefault="00BC653E">
            <w:pPr>
              <w:pStyle w:val="ConsPlusNormal"/>
              <w:jc w:val="center"/>
            </w:pPr>
            <w:r>
              <w:t>-</w:t>
            </w:r>
          </w:p>
        </w:tc>
      </w:tr>
      <w:tr w:rsidR="00BC653E">
        <w:tc>
          <w:tcPr>
            <w:tcW w:w="666" w:type="dxa"/>
          </w:tcPr>
          <w:p w:rsidR="00BC653E" w:rsidRDefault="00BC653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</w:tcPr>
          <w:p w:rsidR="00BC653E" w:rsidRDefault="00BC653E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630" w:type="dxa"/>
          </w:tcPr>
          <w:p w:rsidR="00BC653E" w:rsidRDefault="00BC653E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  <w:r>
              <w:t xml:space="preserve"> в год</w:t>
            </w:r>
          </w:p>
        </w:tc>
        <w:tc>
          <w:tcPr>
            <w:tcW w:w="1558" w:type="dxa"/>
          </w:tcPr>
          <w:p w:rsidR="00BC653E" w:rsidRDefault="00BC653E">
            <w:pPr>
              <w:pStyle w:val="ConsPlusNormal"/>
              <w:jc w:val="center"/>
            </w:pPr>
            <w:r>
              <w:t>0,370</w:t>
            </w:r>
          </w:p>
        </w:tc>
      </w:tr>
      <w:tr w:rsidR="00BC653E">
        <w:tc>
          <w:tcPr>
            <w:tcW w:w="666" w:type="dxa"/>
          </w:tcPr>
          <w:p w:rsidR="00BC653E" w:rsidRDefault="00BC653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</w:tcPr>
          <w:p w:rsidR="00BC653E" w:rsidRDefault="00BC653E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630" w:type="dxa"/>
          </w:tcPr>
          <w:p w:rsidR="00BC653E" w:rsidRDefault="00BC653E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8" w:type="dxa"/>
          </w:tcPr>
          <w:p w:rsidR="00BC653E" w:rsidRDefault="00BC653E">
            <w:pPr>
              <w:pStyle w:val="ConsPlusNormal"/>
              <w:jc w:val="center"/>
            </w:pPr>
            <w:r>
              <w:t>-</w:t>
            </w:r>
          </w:p>
        </w:tc>
      </w:tr>
      <w:tr w:rsidR="00BC653E">
        <w:tc>
          <w:tcPr>
            <w:tcW w:w="666" w:type="dxa"/>
          </w:tcPr>
          <w:p w:rsidR="00BC653E" w:rsidRDefault="00BC653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</w:tcPr>
          <w:p w:rsidR="00BC653E" w:rsidRDefault="00BC653E">
            <w:pPr>
              <w:pStyle w:val="ConsPlusNormal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630" w:type="dxa"/>
          </w:tcPr>
          <w:p w:rsidR="00BC653E" w:rsidRDefault="00BC653E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8" w:type="dxa"/>
          </w:tcPr>
          <w:p w:rsidR="00BC653E" w:rsidRDefault="00BC653E">
            <w:pPr>
              <w:pStyle w:val="ConsPlusNormal"/>
              <w:jc w:val="center"/>
            </w:pPr>
            <w:r>
              <w:t>0,001</w:t>
            </w:r>
          </w:p>
        </w:tc>
      </w:tr>
    </w:tbl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center"/>
        <w:outlineLvl w:val="1"/>
      </w:pPr>
      <w:r>
        <w:t>Раздел 5. ОБЪЕМ ФИНАНСОВЫХ ПОТРЕБНОСТЕЙ, НЕОБХОДИМЫХ</w:t>
      </w:r>
    </w:p>
    <w:p w:rsidR="00BC653E" w:rsidRDefault="00BC653E">
      <w:pPr>
        <w:pStyle w:val="ConsPlusNormal"/>
        <w:jc w:val="center"/>
      </w:pPr>
      <w:r>
        <w:t>ДЛЯ РЕАЛИЗАЦИИ ПРОИЗВОДСТВЕННОЙ ПРОГРАММЫ</w:t>
      </w:r>
    </w:p>
    <w:p w:rsidR="00BC653E" w:rsidRDefault="00BC6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690"/>
        <w:gridCol w:w="2211"/>
        <w:gridCol w:w="1984"/>
      </w:tblGrid>
      <w:tr w:rsidR="00BC653E">
        <w:tc>
          <w:tcPr>
            <w:tcW w:w="680" w:type="dxa"/>
          </w:tcPr>
          <w:p w:rsidR="00BC653E" w:rsidRDefault="00BC65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0" w:type="dxa"/>
          </w:tcPr>
          <w:p w:rsidR="00BC653E" w:rsidRDefault="00BC65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BC653E" w:rsidRDefault="00BC65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BC653E" w:rsidRDefault="00BC653E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BC653E">
        <w:tc>
          <w:tcPr>
            <w:tcW w:w="680" w:type="dxa"/>
          </w:tcPr>
          <w:p w:rsidR="00BC653E" w:rsidRDefault="00BC65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90" w:type="dxa"/>
          </w:tcPr>
          <w:p w:rsidR="00BC653E" w:rsidRDefault="00BC653E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211" w:type="dxa"/>
          </w:tcPr>
          <w:p w:rsidR="00BC653E" w:rsidRDefault="00BC653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BC653E" w:rsidRDefault="00BC653E">
            <w:pPr>
              <w:pStyle w:val="ConsPlusNormal"/>
              <w:jc w:val="center"/>
            </w:pPr>
            <w:r>
              <w:t>16 676,073</w:t>
            </w:r>
          </w:p>
        </w:tc>
      </w:tr>
    </w:tbl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center"/>
        <w:outlineLvl w:val="1"/>
      </w:pPr>
      <w:r>
        <w:t>Раздел 6. ГРАФИК РЕАЛИЗАЦИИ МЕРОПРИЯТИЙ ПРОИЗВОДСТВЕННОЙ</w:t>
      </w:r>
    </w:p>
    <w:p w:rsidR="00BC653E" w:rsidRDefault="00BC653E">
      <w:pPr>
        <w:pStyle w:val="ConsPlusNormal"/>
        <w:jc w:val="center"/>
      </w:pPr>
      <w:r>
        <w:t>ПРОГРАММЫ</w:t>
      </w:r>
    </w:p>
    <w:p w:rsidR="00BC653E" w:rsidRDefault="00BC6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BC653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E" w:rsidRDefault="00BC653E">
            <w:pPr>
              <w:pStyle w:val="ConsPlusNormal"/>
              <w:jc w:val="center"/>
            </w:pPr>
            <w:r>
              <w:t>2016 год</w:t>
            </w:r>
          </w:p>
        </w:tc>
      </w:tr>
    </w:tbl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center"/>
        <w:outlineLvl w:val="1"/>
      </w:pPr>
      <w:r>
        <w:t>Раздел 7. ЦЕЛЕВЫЕ ПОКАЗАТЕЛИ ДЕЯТЕЛЬНОСТИ</w:t>
      </w:r>
    </w:p>
    <w:p w:rsidR="00BC653E" w:rsidRDefault="00BC6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4"/>
        <w:gridCol w:w="1757"/>
        <w:gridCol w:w="1701"/>
      </w:tblGrid>
      <w:tr w:rsidR="00BC653E"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</w:tcPr>
          <w:p w:rsidR="00BC653E" w:rsidRDefault="00BC653E">
            <w:pPr>
              <w:pStyle w:val="ConsPlusNormal"/>
            </w:pPr>
            <w:r>
              <w:t>Обеспечение бесперебойного отведения стоков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C653E" w:rsidRDefault="00BC653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53E" w:rsidRDefault="00BC653E">
            <w:pPr>
              <w:pStyle w:val="ConsPlusNormal"/>
              <w:jc w:val="center"/>
            </w:pPr>
            <w:r>
              <w:t>5 786,345</w:t>
            </w:r>
          </w:p>
        </w:tc>
      </w:tr>
    </w:tbl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center"/>
        <w:outlineLvl w:val="1"/>
      </w:pPr>
      <w:r>
        <w:t>Раздел 8. РАСЧЕТ ЭФФЕКТИВНОСТИ ПРОИЗВОДСТВЕННОЙ ПРОГРАММЫ</w:t>
      </w:r>
    </w:p>
    <w:p w:rsidR="00BC653E" w:rsidRDefault="00BC6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2359"/>
        <w:gridCol w:w="1299"/>
        <w:gridCol w:w="1820"/>
      </w:tblGrid>
      <w:tr w:rsidR="00BC653E"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C653E" w:rsidRDefault="00BC653E">
            <w:pPr>
              <w:pStyle w:val="ConsPlusNormal"/>
            </w:pPr>
            <w:r>
              <w:t>Сокращение удельного расхода электрической энергии на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BC653E" w:rsidRDefault="00BC653E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C653E" w:rsidRDefault="00BC653E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BC653E" w:rsidRDefault="00BC653E">
            <w:pPr>
              <w:pStyle w:val="ConsPlusNormal"/>
              <w:jc w:val="center"/>
            </w:pPr>
            <w:r>
              <w:t>- 0,100%</w:t>
            </w:r>
          </w:p>
        </w:tc>
      </w:tr>
    </w:tbl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center"/>
        <w:outlineLvl w:val="1"/>
      </w:pPr>
      <w:r>
        <w:t>Раздел 9. ОТЧЕТ ОБ ИСПОЛНЕНИИ ПРОИЗВОДСТВЕННОЙ ПРОГРАММЫ</w:t>
      </w:r>
    </w:p>
    <w:p w:rsidR="00BC653E" w:rsidRDefault="00BC653E">
      <w:pPr>
        <w:pStyle w:val="ConsPlusNormal"/>
        <w:jc w:val="center"/>
      </w:pPr>
      <w:r>
        <w:t>ЗА ИСТЕКШИЙ ПЕРИОД РЕГУЛИРОВАНИЯ</w:t>
      </w:r>
    </w:p>
    <w:p w:rsidR="00BC653E" w:rsidRDefault="00BC6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BC653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E" w:rsidRDefault="00BC653E">
            <w:pPr>
              <w:pStyle w:val="ConsPlusNormal"/>
              <w:jc w:val="center"/>
            </w:pPr>
            <w:r>
              <w:t>Организация регулируется впервые</w:t>
            </w:r>
          </w:p>
        </w:tc>
      </w:tr>
    </w:tbl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center"/>
        <w:outlineLvl w:val="1"/>
      </w:pPr>
      <w:r>
        <w:t>Раздел 10. МЕРОПРИЯТИЯ, НАПРАВЛЕННЫЕ НА ПОВЫШЕНИЕ КАЧЕСТВА</w:t>
      </w:r>
    </w:p>
    <w:p w:rsidR="00BC653E" w:rsidRDefault="00BC653E">
      <w:pPr>
        <w:pStyle w:val="ConsPlusNormal"/>
        <w:jc w:val="center"/>
      </w:pPr>
      <w:r>
        <w:t>ОБСЛУЖИВАНИЯ АБОНЕНТОВ</w:t>
      </w:r>
    </w:p>
    <w:p w:rsidR="00BC653E" w:rsidRDefault="00BC6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BC653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E" w:rsidRDefault="00BC653E">
            <w:pPr>
              <w:pStyle w:val="ConsPlusNormal"/>
              <w:jc w:val="center"/>
            </w:pPr>
            <w:r>
              <w:t>Не запланированы</w:t>
            </w:r>
          </w:p>
        </w:tc>
      </w:tr>
    </w:tbl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jc w:val="both"/>
      </w:pPr>
    </w:p>
    <w:p w:rsidR="00BC653E" w:rsidRDefault="00BC65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63D" w:rsidRDefault="00D8563D"/>
    <w:sectPr w:rsidR="00D8563D" w:rsidSect="00BD623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653E"/>
    <w:rsid w:val="00BC653E"/>
    <w:rsid w:val="00D8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ADD3E09F7FBFD8F4CC85863E83ECE491DCBA261E35FAC06320AB98FA25E808C2CB91CC8641B071BD321400434EDD00C0r6m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ADD3E09F7FBFD8F4CC9B8B28EFB0EC94D6E22C193CF5943E75ADCFA575EE5D908BCF95D405FB7CBB2C080047r5m9J" TargetMode="External"/><Relationship Id="rId5" Type="http://schemas.openxmlformats.org/officeDocument/2006/relationships/hyperlink" Target="consultantplus://offline/ref=A6ADD3E09F7FBFD8F4CC9B8B28EFB0EC94D6E0281636F5943E75ADCFA575EE5D908BCF95D405FB7CBB2C080047r5m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shigineva</dc:creator>
  <cp:lastModifiedBy>shigineva</cp:lastModifiedBy>
  <cp:revision>1</cp:revision>
  <dcterms:created xsi:type="dcterms:W3CDTF">2019-05-30T09:38:00Z</dcterms:created>
  <dcterms:modified xsi:type="dcterms:W3CDTF">2019-05-30T09:40:00Z</dcterms:modified>
</cp:coreProperties>
</file>